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eastAsia="宋体"/>
          <w:b/>
          <w:bCs/>
          <w:sz w:val="44"/>
          <w:szCs w:val="44"/>
          <w:lang w:eastAsia="zh-CN"/>
        </w:rPr>
      </w:pPr>
      <w:r>
        <w:rPr>
          <w:rFonts w:hint="eastAsia"/>
          <w:b/>
          <w:bCs/>
          <w:sz w:val="44"/>
          <w:szCs w:val="44"/>
          <w:lang w:eastAsia="zh-CN"/>
        </w:rPr>
        <w:t>陕西工商职业学院</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sz w:val="24"/>
          <w:szCs w:val="24"/>
        </w:rPr>
      </w:pPr>
      <w:r>
        <w:rPr>
          <w:b/>
          <w:bCs/>
          <w:sz w:val="44"/>
          <w:szCs w:val="44"/>
        </w:rPr>
        <w:t>201</w:t>
      </w:r>
      <w:r>
        <w:rPr>
          <w:rFonts w:hint="eastAsia"/>
          <w:b/>
          <w:bCs/>
          <w:sz w:val="44"/>
          <w:szCs w:val="44"/>
          <w:lang w:val="en-US" w:eastAsia="zh-CN"/>
        </w:rPr>
        <w:t>9</w:t>
      </w:r>
      <w:r>
        <w:rPr>
          <w:rFonts w:hint="eastAsia"/>
          <w:b/>
          <w:bCs/>
          <w:sz w:val="44"/>
          <w:szCs w:val="44"/>
        </w:rPr>
        <w:t>年</w:t>
      </w:r>
      <w:r>
        <w:rPr>
          <w:rFonts w:hint="eastAsia"/>
          <w:b/>
          <w:bCs/>
          <w:sz w:val="44"/>
          <w:szCs w:val="44"/>
          <w:lang w:eastAsia="zh-CN"/>
        </w:rPr>
        <w:t>秋</w:t>
      </w:r>
      <w:r>
        <w:rPr>
          <w:rFonts w:hint="eastAsia"/>
          <w:b/>
          <w:bCs/>
          <w:sz w:val="44"/>
          <w:szCs w:val="44"/>
        </w:rPr>
        <w:t>季校园招聘会邀请函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sz w:val="24"/>
          <w:szCs w:val="24"/>
        </w:rPr>
      </w:pPr>
      <w:r>
        <w:rPr>
          <w:rFonts w:hint="eastAsia" w:ascii="宋体" w:hAnsi="宋体"/>
          <w:sz w:val="24"/>
          <w:szCs w:val="24"/>
        </w:rPr>
        <w:t>尊敬的用人单位：</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sz w:val="24"/>
          <w:szCs w:val="24"/>
        </w:rPr>
      </w:pPr>
      <w:r>
        <w:rPr>
          <w:rFonts w:hint="eastAsia" w:ascii="宋体" w:hAnsi="宋体"/>
          <w:sz w:val="24"/>
          <w:szCs w:val="24"/>
        </w:rPr>
        <w:t>您好！衷心感谢贵单位长期以来对我校毕业生就业工作的热忱关心和大力支持！为加强学校与用人单位的交流与合作，为毕业生与用人单位搭建良好的求职招聘平台，我校定于</w:t>
      </w:r>
      <w:r>
        <w:rPr>
          <w:rFonts w:ascii="宋体" w:hAnsi="宋体"/>
          <w:sz w:val="24"/>
          <w:szCs w:val="24"/>
        </w:rPr>
        <w:t>201</w:t>
      </w:r>
      <w:r>
        <w:rPr>
          <w:rFonts w:hint="eastAsia" w:ascii="宋体" w:hAnsi="宋体"/>
          <w:sz w:val="24"/>
          <w:szCs w:val="24"/>
          <w:lang w:val="en-US" w:eastAsia="zh-CN"/>
        </w:rPr>
        <w:t>9</w:t>
      </w:r>
      <w:r>
        <w:rPr>
          <w:rFonts w:hint="eastAsia" w:ascii="宋体" w:hAnsi="宋体"/>
          <w:sz w:val="24"/>
          <w:szCs w:val="24"/>
        </w:rPr>
        <w:t>年</w:t>
      </w:r>
      <w:r>
        <w:rPr>
          <w:rFonts w:hint="eastAsia" w:ascii="宋体" w:hAnsi="宋体"/>
          <w:sz w:val="24"/>
          <w:szCs w:val="24"/>
          <w:lang w:val="en-US" w:eastAsia="zh-CN"/>
        </w:rPr>
        <w:t>10</w:t>
      </w:r>
      <w:r>
        <w:rPr>
          <w:rFonts w:hint="eastAsia" w:ascii="宋体" w:hAnsi="宋体"/>
          <w:sz w:val="24"/>
          <w:szCs w:val="24"/>
        </w:rPr>
        <w:t>月</w:t>
      </w:r>
      <w:r>
        <w:rPr>
          <w:rFonts w:ascii="宋体" w:hAnsi="宋体"/>
          <w:sz w:val="24"/>
          <w:szCs w:val="24"/>
        </w:rPr>
        <w:t>1</w:t>
      </w:r>
      <w:r>
        <w:rPr>
          <w:rFonts w:hint="eastAsia" w:ascii="宋体" w:hAnsi="宋体"/>
          <w:sz w:val="24"/>
          <w:szCs w:val="24"/>
          <w:lang w:val="en-US" w:eastAsia="zh-CN"/>
        </w:rPr>
        <w:t>9</w:t>
      </w:r>
      <w:r>
        <w:rPr>
          <w:rFonts w:hint="eastAsia" w:ascii="宋体" w:hAnsi="宋体"/>
          <w:sz w:val="24"/>
          <w:szCs w:val="24"/>
        </w:rPr>
        <w:t>日举办“陕西工商职业学院</w:t>
      </w:r>
      <w:r>
        <w:rPr>
          <w:rFonts w:ascii="宋体" w:hAnsi="宋体"/>
          <w:sz w:val="24"/>
          <w:szCs w:val="24"/>
        </w:rPr>
        <w:t>201</w:t>
      </w:r>
      <w:r>
        <w:rPr>
          <w:rFonts w:hint="eastAsia" w:ascii="宋体" w:hAnsi="宋体"/>
          <w:sz w:val="24"/>
          <w:szCs w:val="24"/>
          <w:lang w:val="en-US" w:eastAsia="zh-CN"/>
        </w:rPr>
        <w:t>9</w:t>
      </w:r>
      <w:r>
        <w:rPr>
          <w:rFonts w:hint="eastAsia" w:ascii="宋体" w:hAnsi="宋体"/>
          <w:sz w:val="24"/>
          <w:szCs w:val="24"/>
        </w:rPr>
        <w:t>年</w:t>
      </w:r>
      <w:r>
        <w:rPr>
          <w:rFonts w:hint="eastAsia" w:ascii="宋体" w:hAnsi="宋体"/>
          <w:sz w:val="24"/>
          <w:szCs w:val="24"/>
          <w:lang w:eastAsia="zh-CN"/>
        </w:rPr>
        <w:t>秋</w:t>
      </w:r>
      <w:r>
        <w:rPr>
          <w:rFonts w:hint="eastAsia" w:ascii="宋体" w:hAnsi="宋体"/>
          <w:sz w:val="24"/>
          <w:szCs w:val="24"/>
        </w:rPr>
        <w:t>季校园招聘会”，诚邀贵单位莅临我校参会。现将有关事宜说明如下：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ascii="宋体"/>
          <w:sz w:val="24"/>
          <w:szCs w:val="24"/>
        </w:rPr>
      </w:pPr>
      <w:r>
        <w:rPr>
          <w:rFonts w:hint="eastAsia" w:ascii="宋体"/>
          <w:sz w:val="24"/>
          <w:szCs w:val="24"/>
          <w:lang w:eastAsia="zh-CN"/>
        </w:rPr>
        <w:t>一、</w:t>
      </w:r>
      <w:r>
        <w:rPr>
          <w:rFonts w:hint="eastAsia" w:ascii="宋体"/>
          <w:sz w:val="24"/>
          <w:szCs w:val="24"/>
        </w:rPr>
        <w:t>时间：</w:t>
      </w:r>
      <w:r>
        <w:rPr>
          <w:rFonts w:ascii="宋体"/>
          <w:sz w:val="24"/>
          <w:szCs w:val="24"/>
        </w:rPr>
        <w:t>201</w:t>
      </w:r>
      <w:r>
        <w:rPr>
          <w:rFonts w:hint="eastAsia" w:ascii="宋体"/>
          <w:sz w:val="24"/>
          <w:szCs w:val="24"/>
          <w:lang w:val="en-US" w:eastAsia="zh-CN"/>
        </w:rPr>
        <w:t>9</w:t>
      </w:r>
      <w:r>
        <w:rPr>
          <w:rFonts w:hint="eastAsia" w:ascii="宋体"/>
          <w:sz w:val="24"/>
          <w:szCs w:val="24"/>
        </w:rPr>
        <w:t>年</w:t>
      </w:r>
      <w:r>
        <w:rPr>
          <w:rFonts w:hint="eastAsia" w:ascii="宋体"/>
          <w:sz w:val="24"/>
          <w:szCs w:val="24"/>
          <w:lang w:val="en-US" w:eastAsia="zh-CN"/>
        </w:rPr>
        <w:t>10</w:t>
      </w:r>
      <w:r>
        <w:rPr>
          <w:rFonts w:hint="eastAsia" w:ascii="宋体"/>
          <w:sz w:val="24"/>
          <w:szCs w:val="24"/>
        </w:rPr>
        <w:t>月</w:t>
      </w:r>
      <w:r>
        <w:rPr>
          <w:rFonts w:ascii="宋体"/>
          <w:sz w:val="24"/>
          <w:szCs w:val="24"/>
        </w:rPr>
        <w:t>1</w:t>
      </w:r>
      <w:r>
        <w:rPr>
          <w:rFonts w:hint="eastAsia" w:ascii="宋体"/>
          <w:sz w:val="24"/>
          <w:szCs w:val="24"/>
          <w:lang w:val="en-US" w:eastAsia="zh-CN"/>
        </w:rPr>
        <w:t>9</w:t>
      </w:r>
      <w:r>
        <w:rPr>
          <w:rFonts w:hint="eastAsia" w:ascii="宋体"/>
          <w:sz w:val="24"/>
          <w:szCs w:val="24"/>
        </w:rPr>
        <w:t>日（周六）</w:t>
      </w:r>
      <w:r>
        <w:rPr>
          <w:rFonts w:ascii="宋体"/>
          <w:sz w:val="24"/>
          <w:szCs w:val="24"/>
        </w:rPr>
        <w:t xml:space="preserve"> 9</w:t>
      </w:r>
      <w:r>
        <w:rPr>
          <w:rFonts w:hint="eastAsia" w:ascii="宋体"/>
          <w:sz w:val="24"/>
          <w:szCs w:val="24"/>
          <w:lang w:val="en-US" w:eastAsia="zh-CN"/>
        </w:rPr>
        <w:t>:</w:t>
      </w:r>
      <w:r>
        <w:rPr>
          <w:rFonts w:ascii="宋体"/>
          <w:sz w:val="24"/>
          <w:szCs w:val="24"/>
        </w:rPr>
        <w:t>00---1</w:t>
      </w:r>
      <w:r>
        <w:rPr>
          <w:rFonts w:hint="eastAsia" w:ascii="宋体"/>
          <w:sz w:val="24"/>
          <w:szCs w:val="24"/>
          <w:lang w:val="en-US" w:eastAsia="zh-CN"/>
        </w:rPr>
        <w:t>4</w:t>
      </w:r>
      <w:r>
        <w:rPr>
          <w:rFonts w:ascii="宋体"/>
          <w:sz w:val="24"/>
          <w:szCs w:val="24"/>
        </w:rPr>
        <w:t>:00</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ascii="宋体"/>
          <w:sz w:val="24"/>
          <w:szCs w:val="24"/>
        </w:rPr>
      </w:pPr>
      <w:r>
        <w:rPr>
          <w:rFonts w:hint="eastAsia" w:ascii="宋体"/>
          <w:sz w:val="24"/>
          <w:szCs w:val="24"/>
          <w:lang w:eastAsia="zh-CN"/>
        </w:rPr>
        <w:t>二、</w:t>
      </w:r>
      <w:r>
        <w:rPr>
          <w:rFonts w:hint="eastAsia" w:ascii="宋体"/>
          <w:sz w:val="24"/>
          <w:szCs w:val="24"/>
        </w:rPr>
        <w:t>地点：陕西工商职业学院南广场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ascii="宋体"/>
          <w:sz w:val="24"/>
          <w:szCs w:val="24"/>
        </w:rPr>
      </w:pPr>
      <w:r>
        <w:rPr>
          <w:rFonts w:hint="eastAsia" w:ascii="宋体"/>
          <w:sz w:val="24"/>
          <w:szCs w:val="24"/>
          <w:lang w:eastAsia="zh-CN"/>
        </w:rPr>
        <w:t>三、</w:t>
      </w:r>
      <w:r>
        <w:rPr>
          <w:rFonts w:hint="eastAsia" w:ascii="宋体"/>
          <w:sz w:val="24"/>
          <w:szCs w:val="24"/>
        </w:rPr>
        <w:t>参会须知：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宋体"/>
          <w:b w:val="0"/>
          <w:bCs w:val="0"/>
          <w:color w:val="000000" w:themeColor="text1"/>
          <w:sz w:val="24"/>
          <w:szCs w:val="24"/>
          <w14:textFill>
            <w14:solidFill>
              <w14:schemeClr w14:val="tx1"/>
            </w14:solidFill>
          </w14:textFill>
        </w:rPr>
      </w:pPr>
      <w:r>
        <w:rPr>
          <w:rFonts w:hint="eastAsia" w:ascii="宋体"/>
          <w:sz w:val="24"/>
          <w:szCs w:val="24"/>
          <w:lang w:val="en-US" w:eastAsia="zh-CN"/>
        </w:rPr>
        <w:t>1.</w:t>
      </w:r>
      <w:r>
        <w:rPr>
          <w:rFonts w:hint="eastAsia" w:ascii="宋体"/>
          <w:sz w:val="24"/>
          <w:szCs w:val="24"/>
        </w:rPr>
        <w:t>请于</w:t>
      </w:r>
      <w:r>
        <w:rPr>
          <w:rFonts w:ascii="宋体"/>
          <w:sz w:val="24"/>
          <w:szCs w:val="24"/>
        </w:rPr>
        <w:t>201</w:t>
      </w:r>
      <w:r>
        <w:rPr>
          <w:rFonts w:hint="eastAsia" w:ascii="宋体"/>
          <w:sz w:val="24"/>
          <w:szCs w:val="24"/>
          <w:lang w:val="en-US" w:eastAsia="zh-CN"/>
        </w:rPr>
        <w:t>9</w:t>
      </w:r>
      <w:r>
        <w:rPr>
          <w:rFonts w:hint="eastAsia" w:ascii="宋体"/>
          <w:sz w:val="24"/>
          <w:szCs w:val="24"/>
        </w:rPr>
        <w:t>年</w:t>
      </w:r>
      <w:r>
        <w:rPr>
          <w:rFonts w:hint="eastAsia" w:ascii="宋体"/>
          <w:sz w:val="24"/>
          <w:szCs w:val="24"/>
          <w:lang w:val="en-US" w:eastAsia="zh-CN"/>
        </w:rPr>
        <w:t>9</w:t>
      </w:r>
      <w:r>
        <w:rPr>
          <w:rFonts w:hint="eastAsia" w:ascii="宋体"/>
          <w:sz w:val="24"/>
          <w:szCs w:val="24"/>
        </w:rPr>
        <w:t>月</w:t>
      </w:r>
      <w:r>
        <w:rPr>
          <w:rFonts w:hint="eastAsia" w:ascii="宋体"/>
          <w:sz w:val="24"/>
          <w:szCs w:val="24"/>
          <w:lang w:val="en-US" w:eastAsia="zh-CN"/>
        </w:rPr>
        <w:t>30</w:t>
      </w:r>
      <w:r>
        <w:rPr>
          <w:rFonts w:hint="eastAsia" w:ascii="宋体"/>
          <w:sz w:val="24"/>
          <w:szCs w:val="24"/>
        </w:rPr>
        <w:t>日前将参会回执（附件</w:t>
      </w:r>
      <w:r>
        <w:rPr>
          <w:rFonts w:ascii="宋体"/>
          <w:sz w:val="24"/>
          <w:szCs w:val="24"/>
        </w:rPr>
        <w:t>1</w:t>
      </w:r>
      <w:r>
        <w:rPr>
          <w:rFonts w:hint="eastAsia" w:ascii="宋体"/>
          <w:sz w:val="24"/>
          <w:szCs w:val="24"/>
        </w:rPr>
        <w:t>）、营业执照副本、企业资料（企业简介、招聘岗位、岗位要求、福利待遇、联系方式等）发送至我校</w:t>
      </w:r>
      <w:r>
        <w:rPr>
          <w:rFonts w:hint="eastAsia" w:ascii="宋体"/>
          <w:color w:val="000000" w:themeColor="text1"/>
          <w:sz w:val="24"/>
          <w:szCs w:val="24"/>
          <w14:textFill>
            <w14:solidFill>
              <w14:schemeClr w14:val="tx1"/>
            </w14:solidFill>
          </w14:textFill>
        </w:rPr>
        <w:t>就业指导中心邮箱（</w:t>
      </w:r>
      <w:r>
        <w:rPr>
          <w:rFonts w:hint="eastAsia" w:ascii="宋体"/>
          <w:color w:val="000000" w:themeColor="text1"/>
          <w:sz w:val="24"/>
          <w:szCs w:val="24"/>
          <w:lang w:val="en-US" w:eastAsia="zh-CN"/>
          <w14:textFill>
            <w14:solidFill>
              <w14:schemeClr w14:val="tx1"/>
            </w14:solidFill>
          </w14:textFill>
        </w:rPr>
        <w:t>179092245</w:t>
      </w:r>
      <w:r>
        <w:rPr>
          <w:rFonts w:ascii="宋体"/>
          <w:color w:val="000000" w:themeColor="text1"/>
          <w:sz w:val="24"/>
          <w:szCs w:val="24"/>
          <w14:textFill>
            <w14:solidFill>
              <w14:schemeClr w14:val="tx1"/>
            </w14:solidFill>
          </w14:textFill>
        </w:rPr>
        <w:t>@qq.com</w:t>
      </w:r>
      <w:r>
        <w:rPr>
          <w:rFonts w:hint="eastAsia" w:ascii="宋体"/>
          <w:color w:val="000000" w:themeColor="text1"/>
          <w:sz w:val="24"/>
          <w:szCs w:val="24"/>
          <w14:textFill>
            <w14:solidFill>
              <w14:schemeClr w14:val="tx1"/>
            </w14:solidFill>
          </w14:textFill>
        </w:rPr>
        <w:t>），邮件请注明单位名称</w:t>
      </w:r>
      <w:r>
        <w:rPr>
          <w:rFonts w:hint="eastAsia" w:ascii="宋体"/>
          <w:b w:val="0"/>
          <w:bCs w:val="0"/>
          <w:color w:val="000000" w:themeColor="text1"/>
          <w:sz w:val="24"/>
          <w:szCs w:val="24"/>
          <w14:textFill>
            <w14:solidFill>
              <w14:schemeClr w14:val="tx1"/>
            </w14:solidFill>
          </w14:textFill>
        </w:rPr>
        <w:t>。</w:t>
      </w:r>
      <w:r>
        <w:rPr>
          <w:rFonts w:hint="eastAsia" w:ascii="宋体"/>
          <w:b w:val="0"/>
          <w:bCs w:val="0"/>
          <w:color w:val="000000" w:themeColor="text1"/>
          <w:sz w:val="24"/>
          <w:szCs w:val="24"/>
          <w:lang w:eastAsia="zh-CN"/>
          <w14:textFill>
            <w14:solidFill>
              <w14:schemeClr w14:val="tx1"/>
            </w14:solidFill>
          </w14:textFill>
        </w:rPr>
        <w:t>我们会根据提交资料对所有报名单位资格进行初审。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b w:val="0"/>
          <w:bCs w:val="0"/>
          <w:sz w:val="24"/>
          <w:szCs w:val="24"/>
          <w:lang w:val="en-US" w:eastAsia="zh-CN"/>
        </w:rPr>
      </w:pPr>
      <w:r>
        <w:rPr>
          <w:rFonts w:hint="eastAsia" w:ascii="宋体"/>
          <w:b w:val="0"/>
          <w:bCs w:val="0"/>
          <w:sz w:val="24"/>
          <w:szCs w:val="24"/>
          <w:lang w:val="en-US" w:eastAsia="zh-CN"/>
        </w:rPr>
        <w:t>2.报名时间为2019年9月16日至9月30日。经审核通过的参会单位，我校将以邮件或电话形式通知。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宋体"/>
          <w:sz w:val="24"/>
          <w:szCs w:val="24"/>
        </w:rPr>
      </w:pPr>
      <w:r>
        <w:rPr>
          <w:rFonts w:hint="eastAsia" w:ascii="宋体"/>
          <w:b w:val="0"/>
          <w:bCs w:val="0"/>
          <w:sz w:val="24"/>
          <w:szCs w:val="24"/>
          <w:lang w:val="en-US" w:eastAsia="zh-CN"/>
        </w:rPr>
        <w:t>3.</w:t>
      </w:r>
      <w:r>
        <w:rPr>
          <w:rFonts w:hint="eastAsia" w:ascii="宋体"/>
          <w:b w:val="0"/>
          <w:bCs w:val="0"/>
          <w:sz w:val="24"/>
          <w:szCs w:val="24"/>
        </w:rPr>
        <w:t>经我校审核通过的参会单位凭未收费证明</w:t>
      </w:r>
      <w:r>
        <w:rPr>
          <w:rFonts w:hint="eastAsia" w:ascii="宋体"/>
          <w:b w:val="0"/>
          <w:bCs w:val="0"/>
          <w:sz w:val="24"/>
          <w:szCs w:val="24"/>
          <w:lang w:eastAsia="zh-CN"/>
        </w:rPr>
        <w:t>（附件</w:t>
      </w:r>
      <w:r>
        <w:rPr>
          <w:rFonts w:hint="eastAsia" w:ascii="宋体"/>
          <w:b w:val="0"/>
          <w:bCs w:val="0"/>
          <w:sz w:val="24"/>
          <w:szCs w:val="24"/>
          <w:lang w:val="en-US" w:eastAsia="zh-CN"/>
        </w:rPr>
        <w:t>2</w:t>
      </w:r>
      <w:r>
        <w:rPr>
          <w:rFonts w:hint="eastAsia" w:ascii="宋体"/>
          <w:b w:val="0"/>
          <w:bCs w:val="0"/>
          <w:sz w:val="24"/>
          <w:szCs w:val="24"/>
          <w:lang w:eastAsia="zh-CN"/>
        </w:rPr>
        <w:t>）</w:t>
      </w:r>
      <w:r>
        <w:rPr>
          <w:rFonts w:hint="eastAsia" w:ascii="宋体"/>
          <w:b w:val="0"/>
          <w:bCs w:val="0"/>
          <w:sz w:val="24"/>
          <w:szCs w:val="24"/>
        </w:rPr>
        <w:t>、法</w:t>
      </w:r>
      <w:r>
        <w:rPr>
          <w:rFonts w:hint="eastAsia" w:ascii="宋体"/>
          <w:sz w:val="24"/>
          <w:szCs w:val="24"/>
        </w:rPr>
        <w:t>人委托书（法定代表人不到场的单位提供）、法定代表人或被委托负责人身份证复印件报到参会。</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宋体"/>
          <w:sz w:val="24"/>
          <w:szCs w:val="24"/>
        </w:rPr>
      </w:pPr>
      <w:r>
        <w:rPr>
          <w:rFonts w:hint="eastAsia" w:ascii="宋体"/>
          <w:sz w:val="24"/>
          <w:szCs w:val="24"/>
          <w:lang w:val="en-US" w:eastAsia="zh-CN"/>
        </w:rPr>
        <w:t>4.</w:t>
      </w:r>
      <w:r>
        <w:rPr>
          <w:rFonts w:hint="eastAsia" w:ascii="宋体"/>
          <w:sz w:val="24"/>
          <w:szCs w:val="24"/>
        </w:rPr>
        <w:t>本次招聘会面向所有应届毕业生，不收取参会单位及毕业生任何费用，免费提供标准展位</w:t>
      </w:r>
      <w:r>
        <w:rPr>
          <w:rFonts w:ascii="宋体"/>
          <w:sz w:val="24"/>
          <w:szCs w:val="24"/>
        </w:rPr>
        <w:t>1</w:t>
      </w:r>
      <w:r>
        <w:rPr>
          <w:rFonts w:hint="eastAsia" w:ascii="宋体"/>
          <w:sz w:val="24"/>
          <w:szCs w:val="24"/>
        </w:rPr>
        <w:t>个。如发现有任何个人或组织向参会单位及毕业生收取任何费用，请及时向我校就业指导中心反映。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宋体"/>
          <w:sz w:val="24"/>
          <w:szCs w:val="24"/>
        </w:rPr>
      </w:pPr>
      <w:r>
        <w:rPr>
          <w:rFonts w:hint="eastAsia" w:ascii="宋体"/>
          <w:sz w:val="24"/>
          <w:szCs w:val="24"/>
          <w:lang w:val="en-US" w:eastAsia="zh-CN"/>
        </w:rPr>
        <w:t>5.</w:t>
      </w:r>
      <w:r>
        <w:rPr>
          <w:rFonts w:hint="eastAsia" w:ascii="宋体"/>
          <w:sz w:val="24"/>
          <w:szCs w:val="24"/>
        </w:rPr>
        <w:t>会议期间所有参会单位食宿自理</w:t>
      </w:r>
      <w:r>
        <w:rPr>
          <w:rFonts w:hint="eastAsia" w:ascii="宋体"/>
          <w:sz w:val="24"/>
          <w:szCs w:val="24"/>
          <w:lang w:eastAsia="zh-CN"/>
        </w:rPr>
        <w:t>、免费提供午餐</w:t>
      </w:r>
      <w:r>
        <w:rPr>
          <w:rFonts w:hint="eastAsia" w:ascii="宋体"/>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乘车线路：</w:t>
      </w:r>
      <w:r>
        <w:rPr>
          <w:rFonts w:ascii="宋体" w:hAnsi="宋体"/>
          <w:sz w:val="24"/>
          <w:szCs w:val="24"/>
        </w:rPr>
        <w:t>311</w:t>
      </w:r>
      <w:r>
        <w:rPr>
          <w:rFonts w:hint="eastAsia" w:ascii="宋体" w:hAnsi="宋体"/>
          <w:sz w:val="24"/>
          <w:szCs w:val="24"/>
        </w:rPr>
        <w:t>路、</w:t>
      </w:r>
      <w:r>
        <w:rPr>
          <w:rFonts w:ascii="宋体" w:hAnsi="宋体"/>
          <w:sz w:val="24"/>
          <w:szCs w:val="24"/>
        </w:rPr>
        <w:t>322</w:t>
      </w:r>
      <w:r>
        <w:rPr>
          <w:rFonts w:hint="eastAsia" w:ascii="宋体" w:hAnsi="宋体"/>
          <w:sz w:val="24"/>
          <w:szCs w:val="24"/>
        </w:rPr>
        <w:t>路、</w:t>
      </w:r>
      <w:r>
        <w:rPr>
          <w:rFonts w:ascii="宋体" w:hAnsi="宋体"/>
          <w:sz w:val="24"/>
          <w:szCs w:val="24"/>
        </w:rPr>
        <w:t>902</w:t>
      </w:r>
      <w:r>
        <w:rPr>
          <w:rFonts w:hint="eastAsia" w:ascii="宋体" w:hAnsi="宋体"/>
          <w:sz w:val="24"/>
          <w:szCs w:val="24"/>
        </w:rPr>
        <w:t>路、</w:t>
      </w:r>
      <w:r>
        <w:rPr>
          <w:rFonts w:ascii="宋体" w:hAnsi="宋体"/>
          <w:sz w:val="24"/>
          <w:szCs w:val="24"/>
        </w:rPr>
        <w:t>916</w:t>
      </w:r>
      <w:r>
        <w:rPr>
          <w:rFonts w:hint="eastAsia" w:ascii="宋体" w:hAnsi="宋体"/>
          <w:sz w:val="24"/>
          <w:szCs w:val="24"/>
        </w:rPr>
        <w:t>路、</w:t>
      </w:r>
      <w:r>
        <w:rPr>
          <w:rFonts w:ascii="宋体" w:hAnsi="宋体"/>
          <w:sz w:val="24"/>
          <w:szCs w:val="24"/>
        </w:rPr>
        <w:t>922</w:t>
      </w:r>
      <w:r>
        <w:rPr>
          <w:rFonts w:hint="eastAsia" w:ascii="宋体" w:hAnsi="宋体"/>
          <w:sz w:val="24"/>
          <w:szCs w:val="24"/>
        </w:rPr>
        <w:t>路到阿姆瑞特家居中心站下车即到。</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szCs w:val="24"/>
          <w:lang w:val="en-US" w:eastAsia="zh-CN"/>
        </w:rPr>
      </w:pPr>
      <w:r>
        <w:rPr>
          <w:rFonts w:hint="eastAsia" w:ascii="宋体" w:hAnsi="宋体"/>
          <w:sz w:val="24"/>
          <w:szCs w:val="24"/>
        </w:rPr>
        <w:t>会务组</w:t>
      </w:r>
      <w:r>
        <w:rPr>
          <w:rFonts w:hint="eastAsia" w:ascii="宋体" w:hAnsi="宋体"/>
          <w:sz w:val="24"/>
          <w:szCs w:val="24"/>
          <w:lang w:eastAsia="zh-CN"/>
        </w:rPr>
        <w:t>电话</w:t>
      </w:r>
      <w:r>
        <w:rPr>
          <w:rFonts w:hint="eastAsia" w:ascii="宋体" w:hAnsi="宋体"/>
          <w:sz w:val="24"/>
          <w:szCs w:val="24"/>
        </w:rPr>
        <w:t>：</w:t>
      </w:r>
      <w:r>
        <w:rPr>
          <w:rFonts w:ascii="宋体" w:hAnsi="宋体"/>
          <w:sz w:val="24"/>
          <w:szCs w:val="24"/>
        </w:rPr>
        <w:t xml:space="preserve">029-81896076    </w:t>
      </w:r>
      <w:r>
        <w:rPr>
          <w:rFonts w:hint="eastAsia" w:ascii="宋体" w:hAnsi="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sz w:val="24"/>
          <w:szCs w:val="24"/>
        </w:rPr>
      </w:pPr>
      <w:r>
        <w:rPr>
          <w:rFonts w:hint="eastAsia" w:ascii="宋体" w:hAnsi="宋体"/>
          <w:sz w:val="24"/>
          <w:szCs w:val="24"/>
        </w:rPr>
        <w:t>联系人：</w:t>
      </w:r>
      <w:r>
        <w:rPr>
          <w:rFonts w:hint="eastAsia" w:ascii="宋体" w:hAnsi="宋体"/>
          <w:sz w:val="24"/>
          <w:szCs w:val="24"/>
          <w:lang w:eastAsia="zh-CN"/>
        </w:rPr>
        <w:t>牛</w:t>
      </w:r>
      <w:r>
        <w:rPr>
          <w:rFonts w:hint="eastAsia" w:ascii="宋体" w:hAnsi="宋体"/>
          <w:sz w:val="24"/>
          <w:szCs w:val="24"/>
        </w:rPr>
        <w:t>老师（</w:t>
      </w:r>
      <w:r>
        <w:rPr>
          <w:rFonts w:hint="eastAsia" w:ascii="宋体" w:hAnsi="宋体"/>
          <w:sz w:val="24"/>
          <w:szCs w:val="24"/>
          <w:lang w:val="en-US" w:eastAsia="zh-CN"/>
        </w:rPr>
        <w:t>15389077010</w:t>
      </w:r>
      <w:r>
        <w:rPr>
          <w:rFonts w:hint="eastAsia" w:ascii="宋体" w:hAnsi="宋体"/>
          <w:sz w:val="24"/>
          <w:szCs w:val="24"/>
        </w:rPr>
        <w:t>）</w:t>
      </w:r>
      <w:r>
        <w:rPr>
          <w:rFonts w:ascii="宋体" w:hAnsi="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szCs w:val="24"/>
          <w:lang w:eastAsia="zh-CN"/>
        </w:rPr>
      </w:pPr>
      <w:r>
        <w:rPr>
          <w:rFonts w:hint="eastAsia" w:ascii="宋体" w:hAnsi="宋体"/>
          <w:sz w:val="24"/>
          <w:szCs w:val="24"/>
        </w:rPr>
        <w:t>地址：陕西省西安市郭杜北街</w:t>
      </w:r>
      <w:r>
        <w:rPr>
          <w:rFonts w:ascii="宋体" w:hAnsi="宋体"/>
          <w:sz w:val="24"/>
          <w:szCs w:val="24"/>
        </w:rPr>
        <w:t>41</w:t>
      </w:r>
      <w:r>
        <w:rPr>
          <w:rFonts w:hint="eastAsia" w:ascii="宋体" w:hAnsi="宋体"/>
          <w:sz w:val="24"/>
          <w:szCs w:val="24"/>
        </w:rPr>
        <w:t>号</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sz w:val="24"/>
          <w:szCs w:val="24"/>
          <w:lang w:eastAsia="zh-CN"/>
        </w:rPr>
      </w:pPr>
      <w:r>
        <w:rPr>
          <w:rFonts w:hint="eastAsia" w:ascii="宋体" w:hAnsi="宋体"/>
          <w:sz w:val="24"/>
          <w:szCs w:val="24"/>
          <w:lang w:eastAsia="zh-CN"/>
        </w:rPr>
        <w:t>合作办学与实践教学处</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sz w:val="24"/>
          <w:szCs w:val="24"/>
          <w:lang w:eastAsia="zh-CN"/>
        </w:rPr>
      </w:pPr>
      <w:r>
        <w:rPr>
          <w:rFonts w:hint="eastAsia" w:ascii="宋体" w:hAnsi="宋体"/>
          <w:sz w:val="24"/>
          <w:szCs w:val="24"/>
          <w:lang w:eastAsia="zh-CN"/>
        </w:rPr>
        <w:t>（就业创业指导服务中心）</w:t>
      </w:r>
    </w:p>
    <w:p>
      <w:pPr>
        <w:keepNext w:val="0"/>
        <w:keepLines w:val="0"/>
        <w:pageBreakBefore w:val="0"/>
        <w:widowControl w:val="0"/>
        <w:kinsoku/>
        <w:wordWrap/>
        <w:overflowPunct/>
        <w:topLinePunct w:val="0"/>
        <w:autoSpaceDE/>
        <w:autoSpaceDN/>
        <w:bidi w:val="0"/>
        <w:adjustRightInd/>
        <w:snapToGrid/>
        <w:spacing w:line="500" w:lineRule="exact"/>
        <w:ind w:left="360"/>
        <w:jc w:val="right"/>
        <w:textAlignment w:val="auto"/>
        <w:rPr>
          <w:rFonts w:hint="eastAsia" w:ascii="宋体" w:hAnsi="宋体"/>
          <w:sz w:val="28"/>
          <w:szCs w:val="28"/>
        </w:rPr>
      </w:pPr>
      <w:r>
        <w:rPr>
          <w:rFonts w:hint="eastAsia" w:ascii="宋体" w:hAnsi="宋体"/>
          <w:sz w:val="24"/>
          <w:szCs w:val="24"/>
          <w:lang w:val="en-US" w:eastAsia="zh-CN"/>
        </w:rPr>
        <w:t>2019年9月10日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sz w:val="24"/>
          <w:szCs w:val="24"/>
        </w:rPr>
      </w:pPr>
      <w:r>
        <w:rPr>
          <w:rFonts w:hint="eastAsia" w:ascii="宋体" w:hAnsi="宋体"/>
          <w:sz w:val="24"/>
          <w:szCs w:val="24"/>
        </w:rPr>
        <w:t>附件</w:t>
      </w:r>
      <w:r>
        <w:rPr>
          <w:rFonts w:ascii="宋体" w:hAnsi="宋体"/>
          <w:sz w:val="24"/>
          <w:szCs w:val="24"/>
        </w:rPr>
        <w:t>1</w:t>
      </w:r>
    </w:p>
    <w:p>
      <w:pPr>
        <w:spacing w:line="500" w:lineRule="exact"/>
        <w:ind w:left="360"/>
        <w:jc w:val="center"/>
        <w:rPr>
          <w:rFonts w:hint="eastAsia" w:ascii="宋体" w:hAnsi="宋体"/>
          <w:sz w:val="44"/>
          <w:szCs w:val="44"/>
        </w:rPr>
      </w:pPr>
    </w:p>
    <w:p>
      <w:pPr>
        <w:spacing w:line="500" w:lineRule="exact"/>
        <w:ind w:left="360"/>
        <w:jc w:val="center"/>
        <w:rPr>
          <w:rFonts w:hint="eastAsia" w:ascii="宋体" w:hAnsi="宋体"/>
          <w:sz w:val="44"/>
          <w:szCs w:val="44"/>
        </w:rPr>
      </w:pPr>
    </w:p>
    <w:p>
      <w:pPr>
        <w:spacing w:line="500" w:lineRule="exact"/>
        <w:ind w:left="360"/>
        <w:jc w:val="center"/>
        <w:rPr>
          <w:rFonts w:ascii="宋体"/>
          <w:b/>
          <w:bCs/>
          <w:sz w:val="32"/>
          <w:szCs w:val="32"/>
        </w:rPr>
      </w:pPr>
      <w:bookmarkStart w:id="0" w:name="_GoBack"/>
      <w:r>
        <w:rPr>
          <w:rFonts w:hint="eastAsia" w:ascii="宋体" w:hAnsi="宋体"/>
          <w:b/>
          <w:bCs/>
          <w:sz w:val="32"/>
          <w:szCs w:val="32"/>
        </w:rPr>
        <w:t>参会回执</w:t>
      </w:r>
    </w:p>
    <w:bookmarkEnd w:id="0"/>
    <w:tbl>
      <w:tblPr>
        <w:tblStyle w:val="2"/>
        <w:tblpPr w:leftFromText="180" w:rightFromText="180" w:vertAnchor="text" w:horzAnchor="margin" w:tblpXSpec="center" w:tblpY="342"/>
        <w:tblW w:w="8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45"/>
        <w:gridCol w:w="1440"/>
        <w:gridCol w:w="1975"/>
        <w:gridCol w:w="1805"/>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5" w:hRule="atLeast"/>
        </w:trPr>
        <w:tc>
          <w:tcPr>
            <w:tcW w:w="2345" w:type="dxa"/>
            <w:vAlign w:val="center"/>
          </w:tcPr>
          <w:p>
            <w:pPr>
              <w:jc w:val="center"/>
              <w:rPr>
                <w:sz w:val="24"/>
                <w:szCs w:val="24"/>
              </w:rPr>
            </w:pPr>
            <w:r>
              <w:rPr>
                <w:rFonts w:hint="eastAsia"/>
                <w:sz w:val="24"/>
                <w:szCs w:val="24"/>
              </w:rPr>
              <w:t>单位名称</w:t>
            </w:r>
          </w:p>
        </w:tc>
        <w:tc>
          <w:tcPr>
            <w:tcW w:w="1440" w:type="dxa"/>
            <w:tcMar>
              <w:top w:w="15" w:type="dxa"/>
              <w:left w:w="15" w:type="dxa"/>
              <w:bottom w:w="0" w:type="dxa"/>
              <w:right w:w="15" w:type="dxa"/>
            </w:tcMar>
            <w:vAlign w:val="center"/>
          </w:tcPr>
          <w:p>
            <w:pPr>
              <w:jc w:val="center"/>
              <w:rPr>
                <w:sz w:val="24"/>
                <w:szCs w:val="24"/>
              </w:rPr>
            </w:pPr>
            <w:r>
              <w:rPr>
                <w:rFonts w:hint="eastAsia"/>
                <w:sz w:val="24"/>
                <w:szCs w:val="24"/>
              </w:rPr>
              <w:t>姓名</w:t>
            </w:r>
          </w:p>
        </w:tc>
        <w:tc>
          <w:tcPr>
            <w:tcW w:w="1975" w:type="dxa"/>
            <w:tcMar>
              <w:top w:w="15" w:type="dxa"/>
              <w:left w:w="15" w:type="dxa"/>
              <w:bottom w:w="0" w:type="dxa"/>
              <w:right w:w="15" w:type="dxa"/>
            </w:tcMar>
            <w:vAlign w:val="center"/>
          </w:tcPr>
          <w:p>
            <w:pPr>
              <w:jc w:val="center"/>
              <w:rPr>
                <w:sz w:val="24"/>
                <w:szCs w:val="24"/>
              </w:rPr>
            </w:pPr>
            <w:r>
              <w:rPr>
                <w:rFonts w:hint="eastAsia"/>
                <w:sz w:val="24"/>
                <w:szCs w:val="24"/>
              </w:rPr>
              <w:t>职务</w:t>
            </w:r>
          </w:p>
        </w:tc>
        <w:tc>
          <w:tcPr>
            <w:tcW w:w="1805" w:type="dxa"/>
            <w:tcMar>
              <w:top w:w="15" w:type="dxa"/>
              <w:left w:w="15" w:type="dxa"/>
              <w:bottom w:w="0" w:type="dxa"/>
              <w:right w:w="15" w:type="dxa"/>
            </w:tcMar>
            <w:vAlign w:val="center"/>
          </w:tcPr>
          <w:p>
            <w:pPr>
              <w:jc w:val="center"/>
              <w:rPr>
                <w:sz w:val="24"/>
                <w:szCs w:val="24"/>
              </w:rPr>
            </w:pPr>
            <w:r>
              <w:rPr>
                <w:rFonts w:hint="eastAsia"/>
                <w:sz w:val="24"/>
                <w:szCs w:val="24"/>
              </w:rPr>
              <w:t>手机</w:t>
            </w:r>
          </w:p>
        </w:tc>
        <w:tc>
          <w:tcPr>
            <w:tcW w:w="900" w:type="dxa"/>
            <w:vAlign w:val="center"/>
          </w:tcPr>
          <w:p>
            <w:pPr>
              <w:jc w:val="center"/>
              <w:rPr>
                <w:sz w:val="24"/>
                <w:szCs w:val="24"/>
              </w:rPr>
            </w:pPr>
            <w:r>
              <w:rPr>
                <w:rFonts w:hint="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5" w:hRule="atLeast"/>
        </w:trPr>
        <w:tc>
          <w:tcPr>
            <w:tcW w:w="2345" w:type="dxa"/>
            <w:vAlign w:val="center"/>
          </w:tcPr>
          <w:p>
            <w:pPr>
              <w:jc w:val="center"/>
              <w:rPr>
                <w:sz w:val="24"/>
                <w:szCs w:val="24"/>
              </w:rPr>
            </w:pPr>
          </w:p>
        </w:tc>
        <w:tc>
          <w:tcPr>
            <w:tcW w:w="1440" w:type="dxa"/>
            <w:tcMar>
              <w:top w:w="15" w:type="dxa"/>
              <w:left w:w="15" w:type="dxa"/>
              <w:bottom w:w="0" w:type="dxa"/>
              <w:right w:w="15" w:type="dxa"/>
            </w:tcMar>
            <w:vAlign w:val="center"/>
          </w:tcPr>
          <w:p>
            <w:pPr>
              <w:jc w:val="center"/>
              <w:rPr>
                <w:sz w:val="24"/>
                <w:szCs w:val="24"/>
              </w:rPr>
            </w:pPr>
          </w:p>
        </w:tc>
        <w:tc>
          <w:tcPr>
            <w:tcW w:w="1975" w:type="dxa"/>
            <w:tcMar>
              <w:top w:w="15" w:type="dxa"/>
              <w:left w:w="15" w:type="dxa"/>
              <w:bottom w:w="0" w:type="dxa"/>
              <w:right w:w="15" w:type="dxa"/>
            </w:tcMar>
            <w:vAlign w:val="center"/>
          </w:tcPr>
          <w:p>
            <w:pPr>
              <w:jc w:val="center"/>
              <w:rPr>
                <w:sz w:val="24"/>
                <w:szCs w:val="24"/>
              </w:rPr>
            </w:pPr>
          </w:p>
        </w:tc>
        <w:tc>
          <w:tcPr>
            <w:tcW w:w="1805" w:type="dxa"/>
            <w:tcMar>
              <w:top w:w="15" w:type="dxa"/>
              <w:left w:w="15" w:type="dxa"/>
              <w:bottom w:w="0" w:type="dxa"/>
              <w:right w:w="15" w:type="dxa"/>
            </w:tcMar>
            <w:vAlign w:val="center"/>
          </w:tcPr>
          <w:p>
            <w:pPr>
              <w:jc w:val="center"/>
              <w:rPr>
                <w:sz w:val="24"/>
                <w:szCs w:val="24"/>
              </w:rPr>
            </w:pPr>
          </w:p>
        </w:tc>
        <w:tc>
          <w:tcPr>
            <w:tcW w:w="900"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5" w:hRule="atLeast"/>
        </w:trPr>
        <w:tc>
          <w:tcPr>
            <w:tcW w:w="2345" w:type="dxa"/>
            <w:vAlign w:val="center"/>
          </w:tcPr>
          <w:p>
            <w:pPr>
              <w:jc w:val="center"/>
              <w:rPr>
                <w:sz w:val="24"/>
                <w:szCs w:val="24"/>
              </w:rPr>
            </w:pPr>
          </w:p>
        </w:tc>
        <w:tc>
          <w:tcPr>
            <w:tcW w:w="1440" w:type="dxa"/>
            <w:tcMar>
              <w:top w:w="15" w:type="dxa"/>
              <w:left w:w="15" w:type="dxa"/>
              <w:bottom w:w="0" w:type="dxa"/>
              <w:right w:w="15" w:type="dxa"/>
            </w:tcMar>
            <w:vAlign w:val="center"/>
          </w:tcPr>
          <w:p>
            <w:pPr>
              <w:jc w:val="center"/>
              <w:rPr>
                <w:sz w:val="24"/>
                <w:szCs w:val="24"/>
              </w:rPr>
            </w:pPr>
          </w:p>
        </w:tc>
        <w:tc>
          <w:tcPr>
            <w:tcW w:w="1975" w:type="dxa"/>
            <w:tcMar>
              <w:top w:w="15" w:type="dxa"/>
              <w:left w:w="15" w:type="dxa"/>
              <w:bottom w:w="0" w:type="dxa"/>
              <w:right w:w="15" w:type="dxa"/>
            </w:tcMar>
            <w:vAlign w:val="center"/>
          </w:tcPr>
          <w:p>
            <w:pPr>
              <w:jc w:val="center"/>
              <w:rPr>
                <w:sz w:val="24"/>
                <w:szCs w:val="24"/>
              </w:rPr>
            </w:pPr>
          </w:p>
        </w:tc>
        <w:tc>
          <w:tcPr>
            <w:tcW w:w="1805" w:type="dxa"/>
            <w:tcMar>
              <w:top w:w="15" w:type="dxa"/>
              <w:left w:w="15" w:type="dxa"/>
              <w:bottom w:w="0" w:type="dxa"/>
              <w:right w:w="15" w:type="dxa"/>
            </w:tcMar>
            <w:vAlign w:val="center"/>
          </w:tcPr>
          <w:p>
            <w:pPr>
              <w:jc w:val="center"/>
              <w:rPr>
                <w:sz w:val="24"/>
                <w:szCs w:val="24"/>
              </w:rPr>
            </w:pPr>
          </w:p>
        </w:tc>
        <w:tc>
          <w:tcPr>
            <w:tcW w:w="900"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5" w:hRule="atLeast"/>
        </w:trPr>
        <w:tc>
          <w:tcPr>
            <w:tcW w:w="2345" w:type="dxa"/>
            <w:vAlign w:val="center"/>
          </w:tcPr>
          <w:p>
            <w:pPr>
              <w:jc w:val="center"/>
              <w:rPr>
                <w:sz w:val="24"/>
                <w:szCs w:val="24"/>
              </w:rPr>
            </w:pPr>
          </w:p>
        </w:tc>
        <w:tc>
          <w:tcPr>
            <w:tcW w:w="1440" w:type="dxa"/>
            <w:tcMar>
              <w:top w:w="15" w:type="dxa"/>
              <w:left w:w="15" w:type="dxa"/>
              <w:bottom w:w="0" w:type="dxa"/>
              <w:right w:w="15" w:type="dxa"/>
            </w:tcMar>
            <w:vAlign w:val="center"/>
          </w:tcPr>
          <w:p>
            <w:pPr>
              <w:jc w:val="center"/>
              <w:rPr>
                <w:sz w:val="24"/>
                <w:szCs w:val="24"/>
              </w:rPr>
            </w:pPr>
          </w:p>
        </w:tc>
        <w:tc>
          <w:tcPr>
            <w:tcW w:w="1975" w:type="dxa"/>
            <w:tcMar>
              <w:top w:w="15" w:type="dxa"/>
              <w:left w:w="15" w:type="dxa"/>
              <w:bottom w:w="0" w:type="dxa"/>
              <w:right w:w="15" w:type="dxa"/>
            </w:tcMar>
            <w:vAlign w:val="center"/>
          </w:tcPr>
          <w:p>
            <w:pPr>
              <w:jc w:val="center"/>
              <w:rPr>
                <w:sz w:val="24"/>
                <w:szCs w:val="24"/>
              </w:rPr>
            </w:pPr>
          </w:p>
        </w:tc>
        <w:tc>
          <w:tcPr>
            <w:tcW w:w="1805" w:type="dxa"/>
            <w:tcMar>
              <w:top w:w="15" w:type="dxa"/>
              <w:left w:w="15" w:type="dxa"/>
              <w:bottom w:w="0" w:type="dxa"/>
              <w:right w:w="15" w:type="dxa"/>
            </w:tcMar>
            <w:vAlign w:val="center"/>
          </w:tcPr>
          <w:p>
            <w:pPr>
              <w:jc w:val="center"/>
              <w:rPr>
                <w:sz w:val="24"/>
                <w:szCs w:val="24"/>
              </w:rPr>
            </w:pPr>
          </w:p>
        </w:tc>
        <w:tc>
          <w:tcPr>
            <w:tcW w:w="900" w:type="dxa"/>
            <w:vAlign w:val="center"/>
          </w:tcPr>
          <w:p>
            <w:pPr>
              <w:jc w:val="center"/>
              <w:rPr>
                <w:sz w:val="24"/>
                <w:szCs w:val="24"/>
              </w:rPr>
            </w:pPr>
          </w:p>
        </w:tc>
      </w:tr>
    </w:tbl>
    <w:p/>
    <w:p/>
    <w:p/>
    <w:p/>
    <w:p>
      <w:r>
        <w:br w:type="page"/>
      </w:r>
    </w:p>
    <w:p>
      <w:pPr>
        <w:pStyle w:val="4"/>
        <w:shd w:val="clear" w:color="auto" w:fill="FFFFFF"/>
        <w:spacing w:before="0" w:beforeAutospacing="0" w:after="0" w:afterAutospacing="0" w:line="480" w:lineRule="auto"/>
        <w:ind w:right="64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附件</w:t>
      </w:r>
      <w:r>
        <w:rPr>
          <w:rFonts w:hint="eastAsia" w:asciiTheme="minorEastAsia" w:hAnsiTheme="minorEastAsia" w:eastAsiaTheme="minorEastAsia" w:cstheme="minorEastAsia"/>
          <w:sz w:val="24"/>
          <w:szCs w:val="24"/>
          <w:lang w:val="en-US" w:eastAsia="zh-CN"/>
        </w:rPr>
        <w:t>2</w:t>
      </w:r>
    </w:p>
    <w:p>
      <w:pPr>
        <w:pStyle w:val="4"/>
        <w:shd w:val="clear" w:color="auto" w:fill="FFFFFF"/>
        <w:spacing w:line="480" w:lineRule="auto"/>
        <w:jc w:val="center"/>
        <w:rPr>
          <w:rFonts w:hint="eastAsia" w:asciiTheme="minorEastAsia" w:hAnsiTheme="minorEastAsia" w:eastAsiaTheme="minorEastAsia" w:cstheme="minorEastAsia"/>
          <w:b/>
          <w:bCs w:val="0"/>
          <w:sz w:val="32"/>
          <w:szCs w:val="32"/>
        </w:rPr>
      </w:pPr>
      <w:r>
        <w:rPr>
          <w:rFonts w:hint="eastAsia" w:asciiTheme="minorEastAsia" w:hAnsiTheme="minorEastAsia" w:eastAsiaTheme="minorEastAsia" w:cstheme="minorEastAsia"/>
          <w:b/>
          <w:bCs w:val="0"/>
          <w:color w:val="000000"/>
          <w:sz w:val="32"/>
          <w:szCs w:val="32"/>
        </w:rPr>
        <w:t>证    明</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right="64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西安市人才服务中心：</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right="-334"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兹证明我单位参加于201</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月1</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日在陕西工商职业学院召开的 201</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eastAsia="zh-CN"/>
        </w:rPr>
        <w:t>秋</w:t>
      </w:r>
      <w:r>
        <w:rPr>
          <w:rFonts w:hint="eastAsia" w:asciiTheme="minorEastAsia" w:hAnsiTheme="minorEastAsia" w:eastAsiaTheme="minorEastAsia" w:cstheme="minorEastAsia"/>
          <w:sz w:val="24"/>
          <w:szCs w:val="24"/>
        </w:rPr>
        <w:t>季校园招聘会，校方未向我单位或通过中介机构收取任何费用。</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right="-334"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特此说明</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right="-334" w:firstLine="480" w:firstLineChars="200"/>
        <w:textAlignment w:val="auto"/>
        <w:rPr>
          <w:rFonts w:hint="eastAsia" w:asciiTheme="minorEastAsia" w:hAnsiTheme="minorEastAsia" w:eastAsiaTheme="minorEastAsia" w:cstheme="minorEastAsia"/>
          <w:sz w:val="24"/>
          <w:szCs w:val="24"/>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right="-334"/>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right="-334" w:firstLine="5520" w:firstLineChars="2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单位名称（盖章）：</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right="306" w:firstLine="5520" w:firstLineChars="23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经办人：</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right="306" w:firstLine="5520" w:firstLineChars="23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联系电话：                                                  </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right="306" w:firstLine="5520" w:firstLineChars="23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p>
      <w:pPr>
        <w:keepNext w:val="0"/>
        <w:keepLines w:val="0"/>
        <w:pageBreakBefore w:val="0"/>
        <w:kinsoku/>
        <w:wordWrap/>
        <w:overflowPunct/>
        <w:topLinePunct w:val="0"/>
        <w:autoSpaceDE/>
        <w:autoSpaceDN/>
        <w:bidi w:val="0"/>
        <w:adjustRightInd/>
        <w:snapToGrid/>
        <w:spacing w:line="500" w:lineRule="exact"/>
        <w:textAlignment w:val="auto"/>
      </w:pPr>
    </w:p>
    <w:sectPr>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17795"/>
    <w:rsid w:val="05EA3582"/>
    <w:rsid w:val="071570E3"/>
    <w:rsid w:val="07A3008E"/>
    <w:rsid w:val="0A33112B"/>
    <w:rsid w:val="0B737928"/>
    <w:rsid w:val="13B639CC"/>
    <w:rsid w:val="145C66BD"/>
    <w:rsid w:val="14AF428E"/>
    <w:rsid w:val="17A36573"/>
    <w:rsid w:val="18782846"/>
    <w:rsid w:val="18810C8E"/>
    <w:rsid w:val="19E72400"/>
    <w:rsid w:val="1A2771B7"/>
    <w:rsid w:val="1B4D2460"/>
    <w:rsid w:val="1F7F79A5"/>
    <w:rsid w:val="233A127F"/>
    <w:rsid w:val="2C2348DD"/>
    <w:rsid w:val="342D6A4D"/>
    <w:rsid w:val="35572363"/>
    <w:rsid w:val="357835E6"/>
    <w:rsid w:val="37E071F8"/>
    <w:rsid w:val="3849787C"/>
    <w:rsid w:val="3C0F527F"/>
    <w:rsid w:val="3D8762E9"/>
    <w:rsid w:val="3F5C0E71"/>
    <w:rsid w:val="40DE5743"/>
    <w:rsid w:val="41851076"/>
    <w:rsid w:val="44B33308"/>
    <w:rsid w:val="468F7350"/>
    <w:rsid w:val="47F8148D"/>
    <w:rsid w:val="4C7B7E4B"/>
    <w:rsid w:val="50A2409A"/>
    <w:rsid w:val="55E219B7"/>
    <w:rsid w:val="58B55A00"/>
    <w:rsid w:val="5C584303"/>
    <w:rsid w:val="63A15A6F"/>
    <w:rsid w:val="6CDC3DD1"/>
    <w:rsid w:val="6F705843"/>
    <w:rsid w:val="70836DD2"/>
    <w:rsid w:val="70CE1E59"/>
    <w:rsid w:val="735A6384"/>
    <w:rsid w:val="74386481"/>
    <w:rsid w:val="74B41AC8"/>
    <w:rsid w:val="7520672B"/>
    <w:rsid w:val="768136DA"/>
    <w:rsid w:val="79D70A31"/>
    <w:rsid w:val="7AD105E2"/>
    <w:rsid w:val="7F9E0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cp:lastPrinted>2019-04-19T01:09:00Z</cp:lastPrinted>
  <dcterms:modified xsi:type="dcterms:W3CDTF">2019-09-10T07:21:30Z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